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1A5" w:rsidRDefault="00E001A5" w:rsidP="00E001A5">
      <w:r>
        <w:t>Gołcza: Ograniczenie niskiej emisji poprzez budowę mikroinstalacji prosumenckich w Gminie Gołcza</w:t>
      </w:r>
    </w:p>
    <w:p w:rsidR="00E001A5" w:rsidRDefault="00E001A5" w:rsidP="00E001A5">
      <w:r>
        <w:t>Numer ogłoszenia: 194168 - 2015; data zamieszczenia: 30.07.2015</w:t>
      </w:r>
    </w:p>
    <w:p w:rsidR="00E001A5" w:rsidRDefault="00E001A5" w:rsidP="00E001A5">
      <w:r>
        <w:t xml:space="preserve"> OGŁOSZENIE O ZAMÓWIENIU - roboty budowlane</w:t>
      </w:r>
    </w:p>
    <w:p w:rsidR="00E001A5" w:rsidRDefault="00E001A5" w:rsidP="00E001A5"/>
    <w:p w:rsidR="00E001A5" w:rsidRDefault="00E001A5" w:rsidP="00E001A5"/>
    <w:p w:rsidR="00E001A5" w:rsidRDefault="00E001A5" w:rsidP="00E001A5">
      <w:r>
        <w:t>Zamieszczanie ogłoszenia: obowiązkowe.</w:t>
      </w:r>
    </w:p>
    <w:p w:rsidR="00E001A5" w:rsidRDefault="00E001A5" w:rsidP="00E001A5"/>
    <w:p w:rsidR="00E001A5" w:rsidRDefault="00E001A5" w:rsidP="00E001A5">
      <w:r>
        <w:t>Ogłoszenie dotyczy: V</w:t>
      </w:r>
      <w:r>
        <w:tab/>
        <w:t>zamówienia publicznego</w:t>
      </w:r>
    </w:p>
    <w:p w:rsidR="00E001A5" w:rsidRDefault="00E001A5" w:rsidP="00E001A5">
      <w:r>
        <w:tab/>
        <w:t>zawarcia umowy ramowej</w:t>
      </w:r>
    </w:p>
    <w:p w:rsidR="00E001A5" w:rsidRDefault="00E001A5" w:rsidP="00E001A5">
      <w:r>
        <w:tab/>
        <w:t>ustanowienia dynamicznego systemu zakupów (DSZ)</w:t>
      </w:r>
    </w:p>
    <w:p w:rsidR="00E001A5" w:rsidRDefault="00E001A5" w:rsidP="00E001A5"/>
    <w:p w:rsidR="00E001A5" w:rsidRDefault="00E001A5" w:rsidP="00E001A5"/>
    <w:p w:rsidR="00E001A5" w:rsidRDefault="00E001A5" w:rsidP="00E001A5">
      <w:r>
        <w:t>SEKCJA I: ZAMAWIAJĄCY</w:t>
      </w:r>
    </w:p>
    <w:p w:rsidR="00E001A5" w:rsidRDefault="00E001A5" w:rsidP="00E001A5"/>
    <w:p w:rsidR="00E001A5" w:rsidRDefault="00E001A5" w:rsidP="00E001A5">
      <w:r>
        <w:t>I. 1) NAZWA I ADRES: Urząd Gminy Gołcza , Gołcza 80, 32-075 Gołcza, woj. małopolskie, tel. 012 3886029.</w:t>
      </w:r>
    </w:p>
    <w:p w:rsidR="00E001A5" w:rsidRDefault="00E001A5" w:rsidP="00E001A5">
      <w:r>
        <w:t>Adres strony internetowej zamawiającego: www.golcza.pl</w:t>
      </w:r>
    </w:p>
    <w:p w:rsidR="00E001A5" w:rsidRDefault="00E001A5" w:rsidP="00E001A5"/>
    <w:p w:rsidR="00E001A5" w:rsidRDefault="00E001A5" w:rsidP="00E001A5">
      <w:r>
        <w:t>I. 2) RODZAJ ZAMAWIAJĄCEGO: Administracja samorządowa.</w:t>
      </w:r>
    </w:p>
    <w:p w:rsidR="00E001A5" w:rsidRDefault="00E001A5" w:rsidP="00E001A5"/>
    <w:p w:rsidR="00E001A5" w:rsidRDefault="00E001A5" w:rsidP="00E001A5">
      <w:r>
        <w:t>SEKCJA II: PRZEDMIOT ZAMÓWIENIA</w:t>
      </w:r>
    </w:p>
    <w:p w:rsidR="00E001A5" w:rsidRDefault="00E001A5" w:rsidP="00E001A5"/>
    <w:p w:rsidR="00E001A5" w:rsidRDefault="00E001A5" w:rsidP="00E001A5">
      <w:r>
        <w:t>II.1) OKREŚLENIE PRZEDMIOTU ZAMÓWIENIA</w:t>
      </w:r>
    </w:p>
    <w:p w:rsidR="00E001A5" w:rsidRDefault="00E001A5" w:rsidP="00E001A5"/>
    <w:p w:rsidR="00E001A5" w:rsidRDefault="00E001A5" w:rsidP="00E001A5">
      <w:r>
        <w:t>II.1.1) Nazwa nadana zamówieniu przez zamawiającego: Ograniczenie niskiej emisji poprzez budowę mikroinstalacji prosumenckich w Gminie Gołcza.</w:t>
      </w:r>
    </w:p>
    <w:p w:rsidR="00E001A5" w:rsidRDefault="00E001A5" w:rsidP="00E001A5"/>
    <w:p w:rsidR="00E001A5" w:rsidRDefault="00E001A5" w:rsidP="00E001A5">
      <w:r>
        <w:t>II.1.2) Rodzaj zamówienia: roboty budowlane.</w:t>
      </w:r>
    </w:p>
    <w:p w:rsidR="00E001A5" w:rsidRDefault="00E001A5" w:rsidP="00E001A5"/>
    <w:p w:rsidR="00E001A5" w:rsidRDefault="00E001A5" w:rsidP="00E001A5">
      <w:r>
        <w:t xml:space="preserve">II.1.4) Określenie przedmiotu oraz wielkości lub zakresu zamówienia: Ograniczenie niskiej emisji poprzez budowę mikroinstalacji prosumenckich w Gminie Gołcza Przedmiot zamówienia obejmuje całościowe zaprojektowanie i zainstalowanie systemów opartych o panele fotowoltaiczne wytwarzających energię elektryczną wraz z niezbędnym oprzyrządowaniem i okablowaniem, a także układem pomiaru energii pozwalającym na monitorowanie uzysku energii - 50 sztuk mikroinstalacji prosumenckich o mocy min. 3,15 </w:t>
      </w:r>
      <w:proofErr w:type="spellStart"/>
      <w:r>
        <w:t>kWp</w:t>
      </w:r>
      <w:proofErr w:type="spellEnd"/>
      <w:r>
        <w:t xml:space="preserve">. każda, dla potrzeb wytworzenia energii elektrycznej na potrzeby gospodarstw domowych realizowanym w systemie zaprojektuj i wybuduj w ramach Programu Rozwoju Obszarów Wiejskich na lata 2007-2013 dla działania Podstawowe Usługi dla Gospodarki i Ludności Wiejskiej - w zakresie budowy mikroinstalacji prosumenckich wykorzystujących odnawialne źródła energii Zakres zadania obejmuje: 1. Zaprojektowanie i wykonanie 50 mikroinstalacji fotowoltaicznych na budynkach osób prywatnych o mocy min. 3,15 </w:t>
      </w:r>
      <w:proofErr w:type="spellStart"/>
      <w:r>
        <w:t>kWp</w:t>
      </w:r>
      <w:proofErr w:type="spellEnd"/>
      <w:r>
        <w:t xml:space="preserve"> 2. Instalacje będą zaprojektowane w oparciu o posiadany przez Gminę Gołcza Program Funkcjonalno-Użytkowy. Wykonawca przed opracowaniem dokumentacji wykona inwentaryzację poszczególnych lokalizacji na których mają być wykonane instalacje. 3. Wykonawca opracowaną kompletną dokumentację projektową wraz z kosztorysem ofertowym przedstawi zamawiającemu do zatwierdzenia przed rozpoczęciem wykonywania instalacji (po 2 egz. w wersji papierowej i elektronicznej). 4. Wykonanie dokumentacji powykonawczej -po 2 egz. w wersji papierowej i elektronicznej. 5. Instalacje mają spełniać wymagania konieczne do przyłączenia do sieci energetycznej stawiane przez miejscowego operatora sieci - mają być gotowe do przyłączenia wraz z niezbędną dokumentacją wymaganą przez zakład energetyczny. 6. Bezpłatny serwis oraz przeglądy gwarancyjne w okresie gwarancji 7. Szczegółowy opis zamówienia przedstawiono w Programie Funkcjonalno-Użytkowym, stanowiącym załącznik do SIWZ. 8. Przedmiotem zamówienia jest wykonanie robót budowlano-montażowych polegających na montażu instalacji fotowoltaicznych na budynkach prywatnych na terenie Gminy Gołcza, z materiałów i urządzeń własnych Wykonawcy lub zakupionych przez Wykonawcę. Wszystkie urządzenia, armatura i osprzęt muszą być nowe (z uwagi na żywotność absorbera muszą mieć datę produkcji z roku ich zabudowy lub roku poprzedzającego zabudowę). Instalacja powinna być wykonana zgodnie z dokumentacją projektową wykonaną przez Wykonawcę i zatwierdzoną przez Zamawiającego, zapisami Programu Funkcjonalno Użytkowego, SIWZ, obowiązującymi normami, przepisami i zasadami wiedzy technicznej. 9. Zaleca się, aby Wykonawca dokładnie zapoznał się ze SIWZ i Programem Funkcjonalno-Użytkowym tak , aby oferta dotyczyła wszystkich możliwych robót budowlanych w sposób gwarantujący prawidłowe i kompletne wykonanie zamówienia. Wskazanym jest, aby każdy Wykonawca dokonał wizji lokalnej obiektów objętych zamówieniem. 10. W przypadku, gdy w niniejszym postępowaniu opisano materiały za pomocą podania nazwy ich producenta , patentów lub pochodzenia, to w odniesieniu do tych materiałów Zamawiający dopuszcza ujęcie w ofercie, a następnie zastosowanie innych równoważnych materiałów pod warunkiem posiadania przez nie parametrów nie gorszych niż materiały, które one zastępują. W takiej sytuacji Wykonawca stosując materiały równoważne zobowiązany jest zgodnie z art. 30 ust. 5 ustawy z dnia 29 stycznia 2004r Prawo zamówień publicznych wykazać, że oferowane przez niego materiały spełniają wymagania Zamawiającego. Jakość dostarczonych na budowę materiałów, wyrobów i elementów musi być zgodna z wymaganiami normowymi, atestami, świadectwami dopuszczenia do stosowania i ustaleniami projektu oraz wymaganiami zawartymi w SIWZ. Dokumenty potwierdzające spełnienie powyższych warunków Wykonawca przekaże Zamawiającemu..</w:t>
      </w:r>
    </w:p>
    <w:p w:rsidR="00E001A5" w:rsidRDefault="00E001A5" w:rsidP="00E001A5"/>
    <w:p w:rsidR="00E001A5" w:rsidRDefault="00E001A5" w:rsidP="00E001A5">
      <w:r>
        <w:t xml:space="preserve">II.1.5)  </w:t>
      </w:r>
      <w:r>
        <w:tab/>
        <w:t>przewiduje się udzielenie zamówień uzupełniających</w:t>
      </w:r>
    </w:p>
    <w:p w:rsidR="00E001A5" w:rsidRDefault="00E001A5" w:rsidP="00E001A5"/>
    <w:p w:rsidR="00E001A5" w:rsidRDefault="00E001A5" w:rsidP="00E001A5">
      <w:r>
        <w:t>Określenie przedmiotu oraz wielkości lub zakresu zamówień uzupełniających</w:t>
      </w:r>
    </w:p>
    <w:p w:rsidR="00E001A5" w:rsidRDefault="00E001A5" w:rsidP="00E001A5"/>
    <w:p w:rsidR="00E001A5" w:rsidRDefault="00E001A5" w:rsidP="00E001A5">
      <w:r>
        <w:t>II.1.6) Wspólny Słownik Zamówień (CPV): 45.00.00.00-7, 45.30.00.00-0, 09.33.20.00-5, 45.31.12.00-2, 09.30.00.00-2, 09.33.00.00-1, 09.33.12.00-7, 71.32.00.00-7, 71.22.00.00-6.</w:t>
      </w:r>
    </w:p>
    <w:p w:rsidR="00E001A5" w:rsidRDefault="00E001A5" w:rsidP="00E001A5"/>
    <w:p w:rsidR="00E001A5" w:rsidRDefault="00E001A5" w:rsidP="00E001A5">
      <w:r>
        <w:t>II.1.7) Czy dopuszcza się złożenie oferty częściowej: nie.</w:t>
      </w:r>
    </w:p>
    <w:p w:rsidR="00E001A5" w:rsidRDefault="00E001A5" w:rsidP="00E001A5"/>
    <w:p w:rsidR="00E001A5" w:rsidRDefault="00E001A5" w:rsidP="00E001A5">
      <w:r>
        <w:t>II.1.8) Czy dopuszcza się złożenie oferty wariantowej: nie.</w:t>
      </w:r>
    </w:p>
    <w:p w:rsidR="00E001A5" w:rsidRDefault="00E001A5" w:rsidP="00E001A5"/>
    <w:p w:rsidR="00E001A5" w:rsidRDefault="00E001A5" w:rsidP="00E001A5"/>
    <w:p w:rsidR="00E001A5" w:rsidRDefault="00E001A5" w:rsidP="00E001A5">
      <w:r>
        <w:t>II.2) CZAS TRWANIA ZAMÓWIENIA LUB TERMIN WYKONANIA: Zakończenie: 29.09.2015.</w:t>
      </w:r>
    </w:p>
    <w:p w:rsidR="00E001A5" w:rsidRDefault="00E001A5" w:rsidP="00E001A5"/>
    <w:p w:rsidR="00E001A5" w:rsidRDefault="00E001A5" w:rsidP="00E001A5">
      <w:r>
        <w:t>SEKCJA III: INFORMACJE O CHARAKTERZE PRAWNYM, EKONOMICZNYM, FINANSOWYM I TECHNICZNYM</w:t>
      </w:r>
    </w:p>
    <w:p w:rsidR="00E001A5" w:rsidRDefault="00E001A5" w:rsidP="00E001A5"/>
    <w:p w:rsidR="00E001A5" w:rsidRDefault="00E001A5" w:rsidP="00E001A5">
      <w:r>
        <w:t>III.1) WADIUM</w:t>
      </w:r>
    </w:p>
    <w:p w:rsidR="00E001A5" w:rsidRDefault="00E001A5" w:rsidP="00E001A5"/>
    <w:p w:rsidR="00E001A5" w:rsidRDefault="00E001A5" w:rsidP="00E001A5">
      <w:r>
        <w:t>Informacja na temat wadium: 20 000,00 zł</w:t>
      </w:r>
    </w:p>
    <w:p w:rsidR="00E001A5" w:rsidRDefault="00E001A5" w:rsidP="00E001A5"/>
    <w:p w:rsidR="00E001A5" w:rsidRDefault="00E001A5" w:rsidP="00E001A5">
      <w:r>
        <w:t>III.2) ZALICZKI</w:t>
      </w:r>
    </w:p>
    <w:p w:rsidR="00E001A5" w:rsidRDefault="00E001A5" w:rsidP="00E001A5"/>
    <w:p w:rsidR="00E001A5" w:rsidRDefault="00E001A5" w:rsidP="00E001A5">
      <w:r>
        <w:t>III.3) WARUNKI UDZIAŁU W POSTĘPOWANIU ORAZ OPIS SPOSOBU DOKONYWANIA OCENY SPEŁNIANIA TYCH WARUNKÓW</w:t>
      </w:r>
    </w:p>
    <w:p w:rsidR="00E001A5" w:rsidRDefault="00E001A5" w:rsidP="00E001A5"/>
    <w:p w:rsidR="00E001A5" w:rsidRDefault="00E001A5" w:rsidP="00E001A5">
      <w:r>
        <w:t>III. 3.1) Uprawnienia do wykonywania określonej działalności lub czynności, jeżeli przepisy prawa nakładają obowiązek ich posiadania</w:t>
      </w:r>
    </w:p>
    <w:p w:rsidR="00E001A5" w:rsidRDefault="00E001A5" w:rsidP="00E001A5"/>
    <w:p w:rsidR="00E001A5" w:rsidRDefault="00E001A5" w:rsidP="00E001A5">
      <w:r>
        <w:t>Opis sposobu dokonywania oceny spełniania tego warunku</w:t>
      </w:r>
    </w:p>
    <w:p w:rsidR="00E001A5" w:rsidRDefault="00E001A5" w:rsidP="00E001A5"/>
    <w:p w:rsidR="00E001A5" w:rsidRDefault="00E001A5" w:rsidP="00E001A5">
      <w:r>
        <w:t>Zamawiający odstępuje od opisu spełniania warunków udziału w postępowaniu w tym zakresie. Zamawiający nie stawia szczególnych wymagań w zakresie spełniania tego warunku. Wykonawca potwierdza spełnianie warunku poprzez złożenie oświadczenia (załącznik nr 2 do SIWZ)</w:t>
      </w:r>
    </w:p>
    <w:p w:rsidR="00E001A5" w:rsidRDefault="00E001A5" w:rsidP="00E001A5"/>
    <w:p w:rsidR="00E001A5" w:rsidRDefault="00E001A5" w:rsidP="00E001A5">
      <w:r>
        <w:t>III.3.2) Wiedza i doświadczenie</w:t>
      </w:r>
    </w:p>
    <w:p w:rsidR="00E001A5" w:rsidRDefault="00E001A5" w:rsidP="00E001A5"/>
    <w:p w:rsidR="00E001A5" w:rsidRDefault="00E001A5" w:rsidP="00E001A5">
      <w:r>
        <w:t>Opis sposobu dokonywania oceny spełniania tego warunku</w:t>
      </w:r>
    </w:p>
    <w:p w:rsidR="00E001A5" w:rsidRDefault="00E001A5" w:rsidP="00E001A5"/>
    <w:p w:rsidR="00E001A5" w:rsidRDefault="00E001A5" w:rsidP="00E001A5">
      <w:r>
        <w:t xml:space="preserve">Warunek ten będzie uznany za spełniony poprzez wykonanie przez Wykonawcę w sposób należyty , zgodnie z zasadami sztuki budowlanej i prawidłowe ukończenie, w okresie ostatnich pięciu lat przed upływem terminu składania ofert, a jeżeli okres prowadzenia działalności jest krótszy - w tym okresie - wykonania-budowie minimum 20 mikroinstalacji fotowoltaicznych o mocy minimum 2 </w:t>
      </w:r>
      <w:proofErr w:type="spellStart"/>
      <w:r>
        <w:t>kWp</w:t>
      </w:r>
      <w:proofErr w:type="spellEnd"/>
      <w:r>
        <w:t xml:space="preserve"> każda. W przypadku składania oferty przez wykonawców występujących wspólnie (konsorcjum, spółka cywilna) w/w warunek mogą oni spełniać łącznie.</w:t>
      </w:r>
    </w:p>
    <w:p w:rsidR="00E001A5" w:rsidRDefault="00E001A5" w:rsidP="00E001A5"/>
    <w:p w:rsidR="00E001A5" w:rsidRDefault="00E001A5" w:rsidP="00E001A5">
      <w:r>
        <w:t>III.3.3) Potencjał techniczny</w:t>
      </w:r>
    </w:p>
    <w:p w:rsidR="00E001A5" w:rsidRDefault="00E001A5" w:rsidP="00E001A5"/>
    <w:p w:rsidR="00E001A5" w:rsidRDefault="00E001A5" w:rsidP="00E001A5">
      <w:r>
        <w:t>Opis sposobu dokonywania oceny spełniania tego warunku</w:t>
      </w:r>
    </w:p>
    <w:p w:rsidR="00E001A5" w:rsidRDefault="00E001A5" w:rsidP="00E001A5"/>
    <w:p w:rsidR="00E001A5" w:rsidRDefault="00E001A5" w:rsidP="00E001A5">
      <w:r>
        <w:t>Zamawiający nie wyznacza szczegółowego warunku w tym zakresie</w:t>
      </w:r>
    </w:p>
    <w:p w:rsidR="00E001A5" w:rsidRDefault="00E001A5" w:rsidP="00E001A5"/>
    <w:p w:rsidR="00E001A5" w:rsidRDefault="00E001A5" w:rsidP="00E001A5">
      <w:r>
        <w:t>III.3.4) Osoby zdolne do wykonania zamówienia</w:t>
      </w:r>
    </w:p>
    <w:p w:rsidR="00E001A5" w:rsidRDefault="00E001A5" w:rsidP="00E001A5"/>
    <w:p w:rsidR="00E001A5" w:rsidRDefault="00E001A5" w:rsidP="00E001A5">
      <w:r>
        <w:t>Opis sposobu dokonywania oceny spełniania tego warunku</w:t>
      </w:r>
    </w:p>
    <w:p w:rsidR="00E001A5" w:rsidRDefault="00E001A5" w:rsidP="00E001A5"/>
    <w:p w:rsidR="00E001A5" w:rsidRDefault="00E001A5" w:rsidP="00E001A5">
      <w:r>
        <w:t xml:space="preserve">Na potwierdzenie spełnienia warunku należy złożyć: a) wykaz osób, które będą uczestniczyć w wykonaniu zamówienia, w szczególności odpowiedzialnych za świadczenie usług, kontrolę jakości lub kierowanie robotami budowlanymi wraz z informacjami na temat ich kwalifikacji zawodowych, </w:t>
      </w:r>
      <w:r>
        <w:lastRenderedPageBreak/>
        <w:t>doświadczenia i wykształcenia niezbędnych do wykonania zamówienia, a także zakresu wykonywanych przez nie czynności oraz informacją o podstawie do dysponowania tymi osobami. Wykonawca potwierdzi spełnianie niniejszego warunku udziału w postępowaniu, jeżeli wykaże , że: - dysponuje osobami z uprawnieniami do: - projektowania w branży instalacyjnej w zakresie sieci, instalacji i urządzeń elektrycznych i elektroenergetycznych - minimum 1 osoba - kierowania robotami budowlanymi w branży instalacyjnej w zakresie sieci, instalacji i urządzeń elektrycznych i elektroenergetycznych - minimum 1 osoba. - kierowania robotami budowlanymi w specjalności konstrukcyjno - budowlanej b) oświadczenie, że osoby, które będą uczestniczyć w wykonaniu zamówienia, posiadają wymagane uprawnienia , jeżeli ustawy nakładają obowiązek posiadania takich uprawnień (załącznik nr 6 do SIWZ)</w:t>
      </w:r>
    </w:p>
    <w:p w:rsidR="00E001A5" w:rsidRDefault="00E001A5" w:rsidP="00E001A5"/>
    <w:p w:rsidR="00E001A5" w:rsidRDefault="00E001A5" w:rsidP="00E001A5">
      <w:r>
        <w:t>III.3.5) Sytuacja ekonomiczna i finansowa</w:t>
      </w:r>
    </w:p>
    <w:p w:rsidR="00E001A5" w:rsidRDefault="00E001A5" w:rsidP="00E001A5"/>
    <w:p w:rsidR="00E001A5" w:rsidRDefault="00E001A5" w:rsidP="00E001A5">
      <w:r>
        <w:t>Opis sposobu dokonywania oceny spełniania tego warunku</w:t>
      </w:r>
    </w:p>
    <w:p w:rsidR="00E001A5" w:rsidRDefault="00E001A5" w:rsidP="00E001A5"/>
    <w:p w:rsidR="00E001A5" w:rsidRDefault="00E001A5" w:rsidP="00E001A5">
      <w:r>
        <w:t>Na potwierdzenie spełnienia warunku należy złożyć opłaconą polisę, a w przypadku jej braku inny dokument potwierdzający że wykonawca jest ubezpieczony od odpowiedzialności cywilnej w zakresie prowadzonej działalności związanej z przedmiotem zamówienia. Potwierdzeniem spełnienia warunków będzie przedłożenie opłaconej polisy (a w przypadku jej braku innego dokumentu) na sumę ubezpieczenia nie mniejszą niż 400.000,00 PLN</w:t>
      </w:r>
    </w:p>
    <w:p w:rsidR="00E001A5" w:rsidRDefault="00E001A5" w:rsidP="00E001A5"/>
    <w:p w:rsidR="00E001A5" w:rsidRDefault="00E001A5" w:rsidP="00E001A5">
      <w: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E001A5" w:rsidRDefault="00E001A5" w:rsidP="00E001A5"/>
    <w:p w:rsidR="00E001A5" w:rsidRDefault="00E001A5" w:rsidP="00E001A5">
      <w:r>
        <w:t>III.4.1) W zakresie wykazania spełniania przez wykonawcę warunków, o których mowa w art. 22 ust. 1 ustawy, oprócz oświadczenia o spełnianiu warunków udziału w postępowaniu należy przedłożyć:</w:t>
      </w:r>
    </w:p>
    <w:p w:rsidR="00E001A5" w:rsidRDefault="00E001A5" w:rsidP="00E001A5">
      <w:r>
        <w:t>wykaz robót budowlanych wykonanych w okresie ostatnich pięciu lat przed upływem terminu składania ofert albo wniosków o dopuszczenie do udziału w postępowaniu, a jeżeli okres prowadzenia działalności jest krótszy - w tym okresie, wraz z podaniem ich rodzaju i wartości, daty i miejsca wykonania oraz z załączeniem dowodów dotyczących najważniejszych robót, określających, czy roboty te zostały wykonane w sposób należyty oraz wskazujących, czy zostały wykonane zgodnie z zasadami sztuki budowlanej i prawidłowo ukończone;</w:t>
      </w:r>
    </w:p>
    <w:p w:rsidR="00E001A5" w:rsidRDefault="00E001A5" w:rsidP="00E001A5">
      <w:r>
        <w:t xml:space="preserve"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do wykonania </w:t>
      </w:r>
      <w:r>
        <w:lastRenderedPageBreak/>
        <w:t>zamówienia, a także zakresu wykonywanych przez nie czynności, oraz informacją o podstawie do dysponowania tymi osobami;</w:t>
      </w:r>
    </w:p>
    <w:p w:rsidR="00E001A5" w:rsidRDefault="00E001A5" w:rsidP="00E001A5">
      <w:r>
        <w:t>oświadczenie, że osoby, które będą uczestniczyć w wykonywaniu zamówienia, posiadają wymagane uprawnienia, jeżeli ustawy nakładają obowiązek posiadania takich uprawnień;</w:t>
      </w:r>
    </w:p>
    <w:p w:rsidR="00E001A5" w:rsidRDefault="00E001A5" w:rsidP="00E001A5">
      <w:r>
        <w:t>opłaconą polisę, a w przypadku jej braku, inny dokument potwierdzający, że wykonawca jest ubezpieczony od odpowiedzialności cywilnej w zakresie prowadzonej działalności związanej z przedmiotem zamówienia.</w:t>
      </w:r>
    </w:p>
    <w:p w:rsidR="00E001A5" w:rsidRDefault="00E001A5" w:rsidP="00E001A5"/>
    <w:p w:rsidR="00E001A5" w:rsidRDefault="00E001A5" w:rsidP="00E001A5">
      <w:r>
        <w:t>Wykonawca powołujący się przy wykazywaniu spełnienia warunków udziału w postępowaniu, o których mowa w art. 22 ust. 1 pkt 4 ustawy, na zasoby innych podmiotów przedkłada następujące dokumenty dotyczące podmiotów, zasobami których będzie dysponował wykonawca:</w:t>
      </w:r>
    </w:p>
    <w:p w:rsidR="00E001A5" w:rsidRDefault="00E001A5" w:rsidP="00E001A5">
      <w:r>
        <w:t>opłaconą polisę, a w przypadku jej braku, inny dokument potwierdzający, że inny podmiot jest ubezpieczony od odpowiedzialności cywilnej w zakresie prowadzonej działalności związanej z przedmiotem zamówienia;</w:t>
      </w:r>
    </w:p>
    <w:p w:rsidR="00E001A5" w:rsidRDefault="00E001A5" w:rsidP="00E001A5"/>
    <w:p w:rsidR="00E001A5" w:rsidRDefault="00E001A5" w:rsidP="00E001A5">
      <w:r>
        <w:t>III.4.2) W zakresie potwierdzenia niepodlegania wykluczeniu na podstawie art. 24 ust. 1 ustawy, należy przedłożyć:</w:t>
      </w:r>
    </w:p>
    <w:p w:rsidR="00E001A5" w:rsidRDefault="00E001A5" w:rsidP="00E001A5">
      <w:r>
        <w:t>oświadczenie o braku podstaw do wykluczenia;</w:t>
      </w:r>
    </w:p>
    <w:p w:rsidR="00E001A5" w:rsidRDefault="00E001A5" w:rsidP="00E001A5">
      <w: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E001A5" w:rsidRDefault="00E001A5" w:rsidP="00E001A5"/>
    <w:p w:rsidR="00E001A5" w:rsidRDefault="00E001A5" w:rsidP="00E001A5">
      <w:r>
        <w:t>III.4.3) Dokumenty podmiotów zagranicznych</w:t>
      </w:r>
    </w:p>
    <w:p w:rsidR="00E001A5" w:rsidRDefault="00E001A5" w:rsidP="00E001A5"/>
    <w:p w:rsidR="00E001A5" w:rsidRDefault="00E001A5" w:rsidP="00E001A5">
      <w:r>
        <w:t>Jeżeli wykonawca ma siedzibę lub miejsce zamieszkania poza terytorium Rzeczypospolitej Polskiej, przedkłada:</w:t>
      </w:r>
    </w:p>
    <w:p w:rsidR="00E001A5" w:rsidRDefault="00E001A5" w:rsidP="00E001A5"/>
    <w:p w:rsidR="00E001A5" w:rsidRDefault="00E001A5" w:rsidP="00E001A5">
      <w:r>
        <w:t>III.4.3.1) dokument wystawiony w kraju, w którym ma siedzibę lub miejsce zamieszkania potwierdzający, że:</w:t>
      </w:r>
    </w:p>
    <w:p w:rsidR="00E001A5" w:rsidRDefault="00E001A5" w:rsidP="00E001A5">
      <w: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E001A5" w:rsidRDefault="00E001A5" w:rsidP="00E001A5"/>
    <w:p w:rsidR="00E001A5" w:rsidRDefault="00E001A5" w:rsidP="00E001A5">
      <w:r>
        <w:t>III.4.4) Dokumenty dotyczące przynależności do tej samej grupy kapitałowej</w:t>
      </w:r>
    </w:p>
    <w:p w:rsidR="00E001A5" w:rsidRDefault="00E001A5" w:rsidP="00E001A5">
      <w:r>
        <w:t>lista podmiotów należących do tej samej grupy kapitałowej w rozumieniu ustawy z dnia 16 lutego 2007 r. o ochronie konkurencji i konsumentów albo informacji o tym, że nie należy do grupy kapitałowej;</w:t>
      </w:r>
    </w:p>
    <w:p w:rsidR="00E001A5" w:rsidRDefault="00E001A5" w:rsidP="00E001A5"/>
    <w:p w:rsidR="00E001A5" w:rsidRDefault="00E001A5" w:rsidP="00E001A5">
      <w:r>
        <w:t>III.6) INNE DOKUMENTY</w:t>
      </w:r>
    </w:p>
    <w:p w:rsidR="00E001A5" w:rsidRDefault="00E001A5" w:rsidP="00E001A5"/>
    <w:p w:rsidR="00E001A5" w:rsidRDefault="00E001A5" w:rsidP="00E001A5">
      <w:r>
        <w:t>Inne dokumenty niewymienione w pkt III.4) albo w pkt III.5)</w:t>
      </w:r>
    </w:p>
    <w:p w:rsidR="00E001A5" w:rsidRDefault="00E001A5" w:rsidP="00E001A5"/>
    <w:p w:rsidR="00E001A5" w:rsidRDefault="00E001A5" w:rsidP="00E001A5">
      <w:r>
        <w:t>Formularz ofertowy, dowód wpłaty wadium, Aktualne zaświadczenie/certyfikat zgodności wydany przez akredytowaną jednostkę certyfikującą potwierdzające zgodność oferowanego modułu fotowoltaicznego z normami i parametrami podanymi w Programie funkcjonalno-użytkowym wraz ze sprawozdaniem - raportem z badań wydane przez niezależną akredytowaną jednostkę badawczą, Aktualne zaświadczenie/certyfikat zgodności wydany przez akredytowaną jednostkę certyfikującą potwierdzające zgodność oferowanego inwertera z normami i parametrami podanymi w Programie funkcjonalno-użytkowym wraz ze sprawozdaniem - raportem z badań wydane przez niezależną akredytowaną jednostkę badawczą.</w:t>
      </w:r>
    </w:p>
    <w:p w:rsidR="00E001A5" w:rsidRDefault="00E001A5" w:rsidP="00E001A5"/>
    <w:p w:rsidR="00E001A5" w:rsidRDefault="00E001A5" w:rsidP="00E001A5">
      <w:r>
        <w:t>SEKCJA IV: PROCEDURA</w:t>
      </w:r>
    </w:p>
    <w:p w:rsidR="00E001A5" w:rsidRDefault="00E001A5" w:rsidP="00E001A5"/>
    <w:p w:rsidR="00E001A5" w:rsidRDefault="00E001A5" w:rsidP="00E001A5">
      <w:r>
        <w:t>IV.1) TRYB UDZIELENIA ZAMÓWIENIA</w:t>
      </w:r>
    </w:p>
    <w:p w:rsidR="00E001A5" w:rsidRDefault="00E001A5" w:rsidP="00E001A5"/>
    <w:p w:rsidR="00E001A5" w:rsidRDefault="00E001A5" w:rsidP="00E001A5">
      <w:r>
        <w:t>IV.1.1) Tryb udzielenia zamówienia: przetarg nieograniczony.</w:t>
      </w:r>
    </w:p>
    <w:p w:rsidR="00E001A5" w:rsidRDefault="00E001A5" w:rsidP="00E001A5"/>
    <w:p w:rsidR="00E001A5" w:rsidRDefault="00E001A5" w:rsidP="00E001A5">
      <w:r>
        <w:t>IV.2) KRYTERIA OCENY OFERT</w:t>
      </w:r>
    </w:p>
    <w:p w:rsidR="00E001A5" w:rsidRDefault="00E001A5" w:rsidP="00E001A5"/>
    <w:p w:rsidR="00E001A5" w:rsidRDefault="00E001A5" w:rsidP="00E001A5">
      <w:r>
        <w:t>IV.2.1) Kryteria oceny ofert: cena oraz inne kryteria związane z przedmiotem zamówienia:</w:t>
      </w:r>
    </w:p>
    <w:p w:rsidR="00E001A5" w:rsidRDefault="00E001A5" w:rsidP="00E001A5">
      <w:r>
        <w:t>1 - Cena - 90</w:t>
      </w:r>
    </w:p>
    <w:p w:rsidR="00E001A5" w:rsidRDefault="00E001A5" w:rsidP="00E001A5">
      <w:r>
        <w:t>2 - Okres gwarancji - 10</w:t>
      </w:r>
    </w:p>
    <w:p w:rsidR="00E001A5" w:rsidRDefault="00E001A5" w:rsidP="00E001A5"/>
    <w:p w:rsidR="00E001A5" w:rsidRDefault="00E001A5" w:rsidP="00E001A5">
      <w:r>
        <w:lastRenderedPageBreak/>
        <w:t xml:space="preserve">IV.2.2)  </w:t>
      </w:r>
      <w:r>
        <w:tab/>
        <w:t xml:space="preserve">przeprowadzona będzie aukcja elektroniczna, adres strony, na której będzie prowadzona: </w:t>
      </w:r>
    </w:p>
    <w:p w:rsidR="00E001A5" w:rsidRDefault="00E001A5" w:rsidP="00E001A5"/>
    <w:p w:rsidR="00E001A5" w:rsidRDefault="00E001A5" w:rsidP="00E001A5"/>
    <w:p w:rsidR="00E001A5" w:rsidRDefault="00E001A5" w:rsidP="00E001A5">
      <w:r>
        <w:t>IV.3) ZMIANA UMOWY</w:t>
      </w:r>
    </w:p>
    <w:p w:rsidR="00E001A5" w:rsidRDefault="00E001A5" w:rsidP="00E001A5"/>
    <w:p w:rsidR="00E001A5" w:rsidRDefault="00E001A5" w:rsidP="00E001A5">
      <w:r>
        <w:t xml:space="preserve">przewiduje się istotne zmiany postanowień zawartej umowy w stosunku do treści oferty, na podstawie której dokonano wyboru wykonawcy: </w:t>
      </w:r>
    </w:p>
    <w:p w:rsidR="00E001A5" w:rsidRDefault="00E001A5" w:rsidP="00E001A5"/>
    <w:p w:rsidR="00E001A5" w:rsidRDefault="00E001A5" w:rsidP="00E001A5">
      <w:r>
        <w:t>Dopuszczalne zmiany postanowień umowy oraz określenie warunków zmian</w:t>
      </w:r>
    </w:p>
    <w:p w:rsidR="00E001A5" w:rsidRDefault="00E001A5" w:rsidP="00E001A5"/>
    <w:p w:rsidR="00E001A5" w:rsidRDefault="00E001A5" w:rsidP="00E001A5">
      <w:r>
        <w:t>Zamawiający dopuszcza możliwość zmiany umowy w następujących przypadkach: 1) Kwota wynagrodzenia może ulec zmianie: a) w przypadku ustawowej zmiany obowiązującej stawki podatku VAT o wartość wynikającą ze zmiany tej stawki, b) w przypadku zmiany wysokości minimalnego wynagrodzenia za pracę ustalonego na podstawie art.2 ust. 3-5 ustawy z dnia 10 października 2002r o minimalnym wynagrodzeniu za pracę (Dz. U. z 2002r Nr 200 , poz. 1679 , z późn.zm.) c) w wyniku realizacji mniejszej ilości mikroinstalacji niż przewidziana w PFU, SIWZ i niniejszej umowie. 2) Termin wykonania przedmiotu umowy może ulec zmianie w przypadkach: a) przerw w realizacji robót powstałych z przyczyn zależnych od Zamawiającego, b) zaistnienia siły wyższej w rozumieniu przepisów k.c., c) zaistnienia niesprzyjających, obiektywnych warunków klimatycznych uniemożliwiających wykonanie robót budowlanych lub spełnienie wymogów technologicznych, potwierdzonych przez inspektora nadzoru. 3) Zmiana kierownika budowy w przypadku śmierci, choroby lub innych zdarzeń losowych lub nie wywiązywania się z obowiązków wynikających z umowy. 4) Zmiana osób, które będą nadzorować wykonanie zamówienia, pod warunkiem posiadania co najmniej takich samych uprawnień. 5) Zmiana lokalizacji wykonania instalacji na innym budynku/nieruchomości niż pierwotnie wskazano w PFU. Wszystkie powyższe postanowienia zawarte w ust. 2 stanowią katalog zmian, na które Zamawiający może wyrazić zgodę. Nie stanowią one jednocześnie zobowiązania do wyrażenia takiej zgody.</w:t>
      </w:r>
    </w:p>
    <w:p w:rsidR="00E001A5" w:rsidRDefault="00E001A5" w:rsidP="00E001A5"/>
    <w:p w:rsidR="00E001A5" w:rsidRDefault="00E001A5" w:rsidP="00E001A5">
      <w:r>
        <w:t>IV.4) INFORMACJE ADMINISTRACYJNE</w:t>
      </w:r>
    </w:p>
    <w:p w:rsidR="00E001A5" w:rsidRDefault="00E001A5" w:rsidP="00E001A5"/>
    <w:p w:rsidR="00E001A5" w:rsidRDefault="00E001A5" w:rsidP="00E001A5">
      <w:r>
        <w:t>IV.4.1) Adres strony internetowej, na której jest dostępna specyfikacja istotnych warunków zamówienia: www.golcza.pl</w:t>
      </w:r>
    </w:p>
    <w:p w:rsidR="00E001A5" w:rsidRDefault="00E001A5" w:rsidP="00E001A5">
      <w:r>
        <w:t>Specyfikację istotnych warunków zamówienia można uzyskać pod adresem: Urząd Gminy w Gołczy, 32-075 Gołcza.</w:t>
      </w:r>
    </w:p>
    <w:p w:rsidR="00E001A5" w:rsidRDefault="00E001A5" w:rsidP="00E001A5"/>
    <w:p w:rsidR="00E001A5" w:rsidRDefault="00E001A5" w:rsidP="00E001A5">
      <w:r>
        <w:lastRenderedPageBreak/>
        <w:t>IV.4.4) Termin składania wniosków o dopuszczenie do udziału w postępowaniu lub ofert: 14.08.2015 godzina 11:00, miejsce: Urząd Gminy w Gołczy, 32-075 Gołcza.</w:t>
      </w:r>
    </w:p>
    <w:p w:rsidR="00E001A5" w:rsidRDefault="00E001A5" w:rsidP="00E001A5"/>
    <w:p w:rsidR="00E001A5" w:rsidRDefault="00E001A5" w:rsidP="00E001A5">
      <w:r>
        <w:t>IV.4.5) Termin związania ofertą: okres w dniach: 30 (od ostatecznego terminu składania ofert).</w:t>
      </w:r>
    </w:p>
    <w:p w:rsidR="00E001A5" w:rsidRDefault="00E001A5" w:rsidP="00E001A5"/>
    <w:p w:rsidR="00E001A5" w:rsidRDefault="00E001A5" w:rsidP="00E001A5">
      <w:r>
        <w:t>IV.4.16) Informacje dodatkowe, w tym dotyczące finansowania projektu/programu ze środków Unii Europejskiej: Działanie 321 Podstawowe usługi dla gospodarki i ludności wiejskiej objętego PROW na lata 2007-2013..</w:t>
      </w:r>
    </w:p>
    <w:p w:rsidR="00E001A5" w:rsidRDefault="00E001A5" w:rsidP="00E001A5"/>
    <w:p w:rsidR="008821B7" w:rsidRDefault="00E001A5" w:rsidP="00E001A5">
      <w:r>
        <w:t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 tak</w:t>
      </w:r>
      <w:bookmarkStart w:id="0" w:name="_GoBack"/>
      <w:bookmarkEnd w:id="0"/>
    </w:p>
    <w:sectPr w:rsidR="008821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1A5"/>
    <w:rsid w:val="008821B7"/>
    <w:rsid w:val="00E00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2280</Words>
  <Characters>13683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15932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</cp:revision>
  <dcterms:created xsi:type="dcterms:W3CDTF">2015-07-30T12:14:00Z</dcterms:created>
  <dcterms:modified xsi:type="dcterms:W3CDTF">2015-07-30T12:15:00Z</dcterms:modified>
</cp:coreProperties>
</file>